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D4" w:rsidRDefault="00BE15D4" w:rsidP="00BE15D4">
      <w:pPr>
        <w:pStyle w:val="Kopfzeile"/>
        <w:jc w:val="right"/>
        <w:rPr>
          <w:i/>
          <w:color w:val="FF0000"/>
          <w:sz w:val="32"/>
          <w:szCs w:val="32"/>
        </w:rPr>
      </w:pPr>
      <w:r w:rsidRPr="00BE15D4">
        <w:rPr>
          <w:i/>
          <w:color w:val="FF0000"/>
          <w:sz w:val="32"/>
          <w:szCs w:val="32"/>
        </w:rPr>
        <w:t xml:space="preserve">Zur Veröffentlichung am </w:t>
      </w:r>
      <w:r w:rsidR="008F2AEF">
        <w:rPr>
          <w:i/>
          <w:color w:val="FF0000"/>
          <w:sz w:val="32"/>
          <w:szCs w:val="32"/>
        </w:rPr>
        <w:t>4</w:t>
      </w:r>
      <w:r w:rsidRPr="00BE15D4">
        <w:rPr>
          <w:i/>
          <w:color w:val="FF0000"/>
          <w:sz w:val="32"/>
          <w:szCs w:val="32"/>
        </w:rPr>
        <w:t>.</w:t>
      </w:r>
      <w:r w:rsidR="00865EF1">
        <w:rPr>
          <w:i/>
          <w:color w:val="FF0000"/>
          <w:sz w:val="32"/>
          <w:szCs w:val="32"/>
        </w:rPr>
        <w:t xml:space="preserve"> </w:t>
      </w:r>
      <w:r w:rsidR="003652A5">
        <w:rPr>
          <w:i/>
          <w:color w:val="FF0000"/>
          <w:sz w:val="32"/>
          <w:szCs w:val="32"/>
        </w:rPr>
        <w:t>April</w:t>
      </w:r>
      <w:r w:rsidRPr="00BE15D4">
        <w:rPr>
          <w:i/>
          <w:color w:val="FF0000"/>
          <w:sz w:val="32"/>
          <w:szCs w:val="32"/>
        </w:rPr>
        <w:t xml:space="preserve"> in der Oberurseler Woche</w:t>
      </w:r>
    </w:p>
    <w:p w:rsidR="00C84184" w:rsidRPr="00C84184" w:rsidRDefault="00C416D7" w:rsidP="00BE15D4">
      <w:pPr>
        <w:pStyle w:val="Kopfzeile"/>
        <w:jc w:val="right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Oberursel, den </w:t>
      </w:r>
      <w:r w:rsidR="008F2AEF">
        <w:rPr>
          <w:b/>
          <w:i/>
          <w:color w:val="000000" w:themeColor="text1"/>
          <w:sz w:val="32"/>
          <w:szCs w:val="32"/>
        </w:rPr>
        <w:t>25</w:t>
      </w:r>
      <w:r w:rsidR="00C84184" w:rsidRPr="00C84184">
        <w:rPr>
          <w:b/>
          <w:i/>
          <w:color w:val="000000" w:themeColor="text1"/>
          <w:sz w:val="32"/>
          <w:szCs w:val="32"/>
        </w:rPr>
        <w:t xml:space="preserve">. </w:t>
      </w:r>
      <w:r w:rsidR="003652A5">
        <w:rPr>
          <w:b/>
          <w:i/>
          <w:color w:val="000000" w:themeColor="text1"/>
          <w:sz w:val="32"/>
          <w:szCs w:val="32"/>
        </w:rPr>
        <w:t>März</w:t>
      </w:r>
    </w:p>
    <w:p w:rsidR="00AF4C74" w:rsidRDefault="00BE15D4" w:rsidP="005315D9">
      <w:pPr>
        <w:pStyle w:val="Kopfzeile"/>
        <w:jc w:val="right"/>
        <w:rPr>
          <w:i/>
          <w:sz w:val="28"/>
          <w:szCs w:val="28"/>
        </w:rPr>
      </w:pPr>
      <w:r w:rsidRPr="00BE15D4">
        <w:rPr>
          <w:sz w:val="32"/>
          <w:szCs w:val="32"/>
        </w:rPr>
        <w:t>===================================================</w:t>
      </w:r>
      <w:r w:rsidR="007D4927" w:rsidRPr="00267B5E">
        <w:rPr>
          <w:sz w:val="28"/>
          <w:szCs w:val="28"/>
        </w:rPr>
        <w:t xml:space="preserve">Frage </w:t>
      </w:r>
      <w:r w:rsidR="007D4927" w:rsidRPr="00267B5E">
        <w:rPr>
          <w:i/>
          <w:sz w:val="28"/>
          <w:szCs w:val="28"/>
        </w:rPr>
        <w:t xml:space="preserve">von </w:t>
      </w:r>
      <w:r w:rsidR="001F32BB" w:rsidRPr="00267B5E">
        <w:rPr>
          <w:i/>
          <w:sz w:val="28"/>
          <w:szCs w:val="28"/>
        </w:rPr>
        <w:t xml:space="preserve">Erich </w:t>
      </w:r>
      <w:proofErr w:type="spellStart"/>
      <w:r w:rsidR="001F32BB" w:rsidRPr="00267B5E">
        <w:rPr>
          <w:i/>
          <w:sz w:val="28"/>
          <w:szCs w:val="28"/>
        </w:rPr>
        <w:t>Auersch</w:t>
      </w:r>
      <w:proofErr w:type="spellEnd"/>
      <w:r w:rsidR="001F32BB" w:rsidRPr="00267B5E">
        <w:rPr>
          <w:i/>
          <w:sz w:val="28"/>
          <w:szCs w:val="28"/>
        </w:rPr>
        <w:t xml:space="preserve"> </w:t>
      </w:r>
    </w:p>
    <w:p w:rsidR="007D4927" w:rsidRPr="00267B5E" w:rsidRDefault="003652A5" w:rsidP="00AF4DFA">
      <w:pPr>
        <w:pStyle w:val="Kopfzeile"/>
        <w:spacing w:line="276" w:lineRule="auto"/>
        <w:jc w:val="right"/>
        <w:rPr>
          <w:i/>
          <w:sz w:val="28"/>
          <w:szCs w:val="28"/>
        </w:rPr>
      </w:pPr>
      <w:r w:rsidRPr="00267B5E">
        <w:rPr>
          <w:i/>
          <w:sz w:val="28"/>
          <w:szCs w:val="28"/>
        </w:rPr>
        <w:t>Z</w:t>
      </w:r>
      <w:r w:rsidR="001F32BB" w:rsidRPr="00267B5E">
        <w:rPr>
          <w:i/>
          <w:sz w:val="28"/>
          <w:szCs w:val="28"/>
        </w:rPr>
        <w:t>u</w:t>
      </w:r>
      <w:r w:rsidR="007556CA">
        <w:rPr>
          <w:i/>
          <w:sz w:val="28"/>
          <w:szCs w:val="28"/>
        </w:rPr>
        <w:t xml:space="preserve"> </w:t>
      </w:r>
      <w:r w:rsidR="0041566A">
        <w:rPr>
          <w:i/>
          <w:sz w:val="28"/>
          <w:szCs w:val="28"/>
        </w:rPr>
        <w:t xml:space="preserve">der Gebirgsbahn </w:t>
      </w:r>
      <w:r>
        <w:rPr>
          <w:i/>
          <w:sz w:val="28"/>
          <w:szCs w:val="28"/>
        </w:rPr>
        <w:t xml:space="preserve"> in</w:t>
      </w:r>
      <w:r w:rsidR="00CA3CE7">
        <w:rPr>
          <w:i/>
          <w:sz w:val="28"/>
          <w:szCs w:val="28"/>
        </w:rPr>
        <w:t xml:space="preserve"> Oberursel</w:t>
      </w:r>
    </w:p>
    <w:p w:rsidR="00EB32E5" w:rsidRDefault="00EB32E5" w:rsidP="00AF4DFA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</w:p>
    <w:p w:rsidR="0000097A" w:rsidRDefault="002E3A13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  <w:r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Einleitung</w:t>
      </w:r>
      <w:r w:rsidR="0000097A" w:rsidRPr="0000097A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:</w:t>
      </w:r>
    </w:p>
    <w:p w:rsidR="002E3A13" w:rsidRPr="00E2784B" w:rsidRDefault="002E3A13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</w:p>
    <w:p w:rsidR="00EB32E5" w:rsidRPr="00EB32E5" w:rsidRDefault="00EB32E5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Die Eisenbahn – Motor auch für die Entwicklung von Oberursel</w:t>
      </w:r>
      <w:r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.</w:t>
      </w:r>
      <w:r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br/>
      </w:r>
    </w:p>
    <w:p w:rsidR="00EB32E5" w:rsidRDefault="00EB32E5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Bis zum Ausbau der Eisenbahn war Oberursel nur auf Wegen und Straßen zu erreichen, die zum Teil noch aus der Römerzeit stam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m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ten. Erst mit der Industrialisierung kam es im 19. Jahrhundert zu einem umfangreichen Ausbau der Verkehrsverbindungen. Für die Entwicklung der Oberurseler Industriebetriebe und damit der Stadt Oberursel war der 1860 </w:t>
      </w:r>
      <w:r w:rsidR="00C6036B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geschaffene Eisenbahnanschluss 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von Frankfurt nach Homburg von großer Bedeutung. Die Gütertranspo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r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te - und dazu gehörten auch große Mengen an Kohle zu</w:t>
      </w:r>
      <w:r w:rsidR="00C6036B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m Betrieb der Dampfmaschinen - 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zu den Fabriken im oberen </w:t>
      </w:r>
      <w:proofErr w:type="spellStart"/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Urselbachtal</w:t>
      </w:r>
      <w:proofErr w:type="spellEnd"/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 übernahmen zunächst Oberurseler Fuhrunternehmer mit ihren Frachtfuhrwerken. Diese Fuhrwerke konnten allerdings nur verhäl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t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nismäßig geringe Lasten mit geringer Geschwindigkeit transporti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e</w:t>
      </w:r>
      <w:r w:rsidR="00C6036B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ren.</w:t>
      </w:r>
    </w:p>
    <w:p w:rsidR="00C6036B" w:rsidRPr="00EB32E5" w:rsidRDefault="00C6036B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</w:p>
    <w:p w:rsidR="00EB32E5" w:rsidRDefault="00EB32E5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So brachte die im Oktober 1899 eröffnete „Gebirgsbahn“ vom Oberurseler Staatsbahnhof zur </w:t>
      </w:r>
      <w:proofErr w:type="spellStart"/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Hohemark</w:t>
      </w:r>
      <w:proofErr w:type="spellEnd"/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 eine wesentliche Verbe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s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serung. Angetrieben wurden die neuen Güterzüge, bis zur späteren Elektrifizierung der Strecke a</w:t>
      </w:r>
      <w:r w:rsidR="00C6036B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uch die Personenzüge, von zwei </w:t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Dampflokomotiven, denen man auch Namen gegeben hatte.</w:t>
      </w:r>
    </w:p>
    <w:p w:rsidR="00EB32E5" w:rsidRPr="00EB32E5" w:rsidRDefault="00EB32E5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</w:p>
    <w:p w:rsidR="00EB32E5" w:rsidRPr="00F9345E" w:rsidRDefault="00EB32E5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strike/>
          <w:kern w:val="24"/>
          <w:sz w:val="24"/>
          <w:szCs w:val="24"/>
          <w:lang w:eastAsia="de-DE"/>
        </w:rPr>
      </w:pP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 xml:space="preserve">Frage: </w:t>
      </w:r>
      <w:r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br/>
      </w: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Wie lauten die Namen der beiden 1899 beziehungsweise 1900 in Dienst gestellten Dampflokomotiven</w:t>
      </w:r>
      <w:r w:rsidR="00C6036B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?</w:t>
      </w:r>
    </w:p>
    <w:p w:rsidR="00F9345E" w:rsidRDefault="00F9345E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  <w:r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Name der 1. Lokomotive ……….</w:t>
      </w:r>
    </w:p>
    <w:p w:rsidR="00EB32E5" w:rsidRPr="00EB32E5" w:rsidRDefault="00F9345E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  <w:r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Name der 2</w:t>
      </w:r>
      <w:r w:rsidRPr="00F9345E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. Lokomotive ……….</w:t>
      </w:r>
    </w:p>
    <w:p w:rsidR="00EB32E5" w:rsidRPr="00EB32E5" w:rsidRDefault="00EB32E5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</w:p>
    <w:p w:rsidR="00F4467F" w:rsidRDefault="00EB32E5" w:rsidP="00EB32E5">
      <w:pPr>
        <w:kinsoku w:val="0"/>
        <w:spacing w:after="0" w:line="276" w:lineRule="auto"/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</w:pPr>
      <w:r w:rsidRPr="00EB32E5">
        <w:rPr>
          <w:rFonts w:ascii="Verdana" w:eastAsiaTheme="minorEastAsia" w:hAnsi="Verdana" w:cs="Times New Roman"/>
          <w:iCs/>
          <w:kern w:val="24"/>
          <w:sz w:val="24"/>
          <w:szCs w:val="24"/>
          <w:lang w:eastAsia="de-DE"/>
        </w:rPr>
        <w:t>.</w:t>
      </w:r>
    </w:p>
    <w:p w:rsidR="00F4467F" w:rsidRDefault="00F4467F" w:rsidP="0000097A">
      <w:pPr>
        <w:kinsoku w:val="0"/>
        <w:spacing w:after="0" w:line="360" w:lineRule="auto"/>
        <w:rPr>
          <w:rFonts w:ascii="Verdana" w:eastAsiaTheme="minorEastAsia" w:hAnsi="Verdana" w:cs="Times New Roman"/>
          <w:i/>
          <w:iCs/>
          <w:kern w:val="24"/>
          <w:sz w:val="24"/>
          <w:szCs w:val="24"/>
          <w:lang w:eastAsia="de-DE"/>
        </w:rPr>
      </w:pPr>
    </w:p>
    <w:p w:rsidR="0000097A" w:rsidRDefault="0000097A" w:rsidP="0000097A">
      <w:pPr>
        <w:kinsoku w:val="0"/>
        <w:spacing w:after="0" w:line="360" w:lineRule="auto"/>
        <w:rPr>
          <w:rFonts w:ascii="Verdana" w:eastAsiaTheme="minorEastAsia" w:hAnsi="Verdana" w:cs="Times New Roman"/>
          <w:i/>
          <w:iCs/>
          <w:kern w:val="24"/>
          <w:sz w:val="24"/>
          <w:szCs w:val="24"/>
          <w:lang w:eastAsia="de-DE"/>
        </w:rPr>
      </w:pPr>
    </w:p>
    <w:p w:rsidR="00AF4DFA" w:rsidRDefault="00AF4DFA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7D4927" w:rsidRPr="00F4467F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Antwort</w:t>
      </w:r>
      <w:r w:rsidR="00F2480A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ist</w:t>
      </w: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an die Postadresse:</w:t>
      </w:r>
    </w:p>
    <w:p w:rsidR="007D4927" w:rsidRPr="00F4467F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i/>
          <w:color w:val="000000" w:themeColor="text1"/>
          <w:kern w:val="24"/>
          <w:sz w:val="24"/>
          <w:szCs w:val="24"/>
          <w:lang w:eastAsia="de-DE"/>
        </w:rPr>
        <w:t>Kennst Du Deine Stadt</w:t>
      </w:r>
    </w:p>
    <w:p w:rsidR="007D4927" w:rsidRPr="00F4467F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Stichwort: </w:t>
      </w:r>
      <w:r w:rsidR="00090503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„</w:t>
      </w:r>
      <w:r w:rsidR="0041566A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Gebirgsbahn</w:t>
      </w:r>
      <w:r w:rsidR="005315D9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“</w:t>
      </w: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,</w:t>
      </w:r>
    </w:p>
    <w:p w:rsidR="007D4927" w:rsidRPr="00F4467F" w:rsidRDefault="007D4927" w:rsidP="0010102B">
      <w:pPr>
        <w:spacing w:after="0" w:line="360" w:lineRule="auto"/>
        <w:ind w:left="1416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Holzweg 34, 61440 Oberursel</w:t>
      </w:r>
    </w:p>
    <w:p w:rsidR="007D4927" w:rsidRPr="00F4467F" w:rsidRDefault="007D4927" w:rsidP="0010102B">
      <w:pPr>
        <w:spacing w:after="0" w:line="360" w:lineRule="auto"/>
        <w:ind w:left="720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zu senden.</w:t>
      </w:r>
    </w:p>
    <w:p w:rsidR="00812DF6" w:rsidRPr="00F4467F" w:rsidRDefault="007D4927" w:rsidP="00812D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</w:pPr>
      <w:r w:rsidRPr="00F4467F">
        <w:rPr>
          <w:rFonts w:ascii="Verdana" w:eastAsia="Times New Roman" w:hAnsi="Verdana" w:cs="Times New Roman"/>
          <w:color w:val="000000" w:themeColor="text1"/>
          <w:sz w:val="24"/>
          <w:szCs w:val="24"/>
          <w:lang w:eastAsia="de-DE"/>
        </w:rPr>
        <w:t>Sie können uns auch eine E-Mail senden:</w:t>
      </w:r>
    </w:p>
    <w:p w:rsidR="007D4927" w:rsidRPr="00F4467F" w:rsidRDefault="00702D02" w:rsidP="000E58F6">
      <w:pPr>
        <w:spacing w:after="0" w:line="360" w:lineRule="auto"/>
        <w:ind w:left="720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eastAsia="de-DE"/>
        </w:rPr>
      </w:pPr>
      <w:hyperlink r:id="rId9" w:history="1">
        <w:r w:rsidR="007D4927" w:rsidRPr="00F4467F">
          <w:rPr>
            <w:rFonts w:ascii="Verdana" w:eastAsia="Times New Roman" w:hAnsi="Verdana" w:cs="Times New Roman"/>
            <w:color w:val="000000" w:themeColor="text1"/>
            <w:sz w:val="24"/>
            <w:szCs w:val="24"/>
            <w:u w:val="single"/>
            <w:lang w:eastAsia="de-DE"/>
          </w:rPr>
          <w:t>obugv@aol.com</w:t>
        </w:r>
      </w:hyperlink>
    </w:p>
    <w:p w:rsidR="005315D9" w:rsidRPr="00F4467F" w:rsidRDefault="005315D9" w:rsidP="000E58F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de-DE"/>
        </w:rPr>
      </w:pPr>
    </w:p>
    <w:p w:rsidR="00F9345E" w:rsidRPr="00F9345E" w:rsidRDefault="00F46EAD" w:rsidP="00C83941">
      <w:pPr>
        <w:spacing w:after="0" w:line="360" w:lineRule="auto"/>
        <w:ind w:left="720"/>
        <w:jc w:val="center"/>
        <w:rPr>
          <w:rFonts w:ascii="Verdana" w:hAnsi="Verdana"/>
          <w:color w:val="000000" w:themeColor="text1"/>
          <w:sz w:val="24"/>
          <w:szCs w:val="28"/>
        </w:rPr>
      </w:pPr>
      <w:r w:rsidRPr="00F9345E">
        <w:rPr>
          <w:rFonts w:ascii="Verdana" w:eastAsia="Times New Roman" w:hAnsi="Verdana" w:cs="Times New Roman"/>
          <w:color w:val="000000" w:themeColor="text1"/>
          <w:sz w:val="24"/>
          <w:szCs w:val="28"/>
          <w:lang w:eastAsia="de-DE"/>
        </w:rPr>
        <w:t>Der Preis ist</w:t>
      </w:r>
      <w:r w:rsidRPr="00F9345E">
        <w:rPr>
          <w:rFonts w:ascii="Verdana" w:hAnsi="Verdana"/>
          <w:color w:val="000000" w:themeColor="text1"/>
          <w:sz w:val="24"/>
          <w:szCs w:val="28"/>
        </w:rPr>
        <w:t xml:space="preserve"> ein </w:t>
      </w:r>
    </w:p>
    <w:p w:rsidR="00C83941" w:rsidRPr="00F9345E" w:rsidRDefault="00C83941" w:rsidP="00C83941">
      <w:pPr>
        <w:spacing w:after="0" w:line="360" w:lineRule="auto"/>
        <w:ind w:left="720"/>
        <w:jc w:val="center"/>
        <w:rPr>
          <w:rFonts w:ascii="Verdana" w:hAnsi="Verdana"/>
          <w:color w:val="000000" w:themeColor="text1"/>
          <w:sz w:val="24"/>
          <w:szCs w:val="28"/>
        </w:rPr>
      </w:pPr>
      <w:r w:rsidRPr="00F9345E">
        <w:rPr>
          <w:rFonts w:ascii="Verdana" w:hAnsi="Verdana"/>
          <w:color w:val="000000" w:themeColor="text1"/>
          <w:sz w:val="24"/>
          <w:szCs w:val="28"/>
        </w:rPr>
        <w:t>„</w:t>
      </w:r>
      <w:r w:rsidR="00F9345E" w:rsidRPr="00F9345E">
        <w:rPr>
          <w:rFonts w:ascii="Verdana" w:hAnsi="Verdana"/>
          <w:color w:val="000000" w:themeColor="text1"/>
          <w:sz w:val="24"/>
          <w:szCs w:val="28"/>
        </w:rPr>
        <w:t>Faktenbuch der Motorenfabrik Oberursel“</w:t>
      </w:r>
      <w:r w:rsidRPr="00F9345E">
        <w:rPr>
          <w:rFonts w:ascii="Verdana" w:hAnsi="Verdana"/>
          <w:color w:val="000000" w:themeColor="text1"/>
          <w:sz w:val="24"/>
          <w:szCs w:val="28"/>
        </w:rPr>
        <w:t xml:space="preserve"> </w:t>
      </w:r>
    </w:p>
    <w:p w:rsidR="00F46EAD" w:rsidRPr="00F9345E" w:rsidRDefault="00C83941" w:rsidP="00C83941">
      <w:pPr>
        <w:spacing w:after="0" w:line="360" w:lineRule="auto"/>
        <w:ind w:left="720"/>
        <w:jc w:val="center"/>
        <w:rPr>
          <w:rFonts w:ascii="Verdana" w:hAnsi="Verdana"/>
          <w:color w:val="000000" w:themeColor="text1"/>
          <w:sz w:val="24"/>
          <w:szCs w:val="28"/>
        </w:rPr>
      </w:pPr>
      <w:r w:rsidRPr="00F9345E">
        <w:rPr>
          <w:rFonts w:ascii="Verdana" w:hAnsi="Verdana"/>
          <w:color w:val="000000" w:themeColor="text1"/>
          <w:sz w:val="24"/>
          <w:szCs w:val="28"/>
        </w:rPr>
        <w:t>A4, Hardcover.</w:t>
      </w:r>
    </w:p>
    <w:p w:rsidR="00F9345E" w:rsidRDefault="00F9345E" w:rsidP="004E30A2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F9345E" w:rsidRDefault="00F9345E" w:rsidP="004E30A2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BE15D4" w:rsidRPr="00F4467F" w:rsidRDefault="00C70BEF" w:rsidP="004E30A2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Einsendeschluss ist der </w:t>
      </w:r>
      <w:r w:rsidR="00BA0419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1</w:t>
      </w:r>
      <w:r w:rsidR="00EB32E5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4</w:t>
      </w:r>
      <w:r w:rsidR="004D384C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  <w:r w:rsidR="005315D9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865EF1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April</w:t>
      </w: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201</w:t>
      </w:r>
      <w:r w:rsidR="00EB32E5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9</w:t>
      </w: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</w:p>
    <w:p w:rsidR="007D4927" w:rsidRPr="00F4467F" w:rsidRDefault="00C70BEF" w:rsidP="000E58F6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Aus allen richtigen Antworten wird der </w:t>
      </w:r>
      <w:r w:rsidR="000E58F6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Gewinner durch Los ermittelt. Der Rechtsweg ist ausgeschlossen</w:t>
      </w:r>
      <w:r w:rsidR="00186E5C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.</w:t>
      </w:r>
    </w:p>
    <w:p w:rsidR="000E58F6" w:rsidRPr="00F4467F" w:rsidRDefault="000E58F6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</w:p>
    <w:p w:rsidR="00161C86" w:rsidRPr="00F4467F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Die richtige Lösung erscheint am</w:t>
      </w:r>
      <w:r w:rsidR="00F9345E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2</w:t>
      </w:r>
      <w:r w:rsidR="00B04956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. </w:t>
      </w:r>
      <w:r w:rsidR="00865EF1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Mai</w:t>
      </w:r>
      <w:r w:rsidR="00BA0419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B04956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i</w:t>
      </w: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n der </w:t>
      </w:r>
    </w:p>
    <w:p w:rsidR="007D4927" w:rsidRPr="00F4467F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</w:pPr>
      <w:r w:rsidRPr="0000097A">
        <w:rPr>
          <w:rFonts w:ascii="Verdana" w:eastAsiaTheme="minorEastAsia" w:hAnsi="Verdana" w:cs="Times New Roman"/>
          <w:color w:val="FF0000"/>
          <w:kern w:val="24"/>
          <w:sz w:val="24"/>
          <w:szCs w:val="24"/>
          <w:lang w:eastAsia="de-DE"/>
        </w:rPr>
        <w:t xml:space="preserve"> </w:t>
      </w: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„Oberurseler Woche“ </w:t>
      </w:r>
    </w:p>
    <w:p w:rsidR="007D4927" w:rsidRPr="00F4467F" w:rsidRDefault="007D4927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000000" w:themeColor="text1"/>
          <w:kern w:val="24"/>
          <w:sz w:val="24"/>
          <w:szCs w:val="24"/>
          <w:lang w:eastAsia="de-DE"/>
        </w:rPr>
      </w:pP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und </w:t>
      </w:r>
      <w:r w:rsidR="000E58F6"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>gleichzeitig</w:t>
      </w:r>
      <w:r w:rsidRPr="00F4467F">
        <w:rPr>
          <w:rFonts w:ascii="Verdana" w:eastAsiaTheme="minorEastAsia" w:hAnsi="Verdana" w:cs="Times New Roman"/>
          <w:color w:val="000000" w:themeColor="text1"/>
          <w:kern w:val="24"/>
          <w:sz w:val="24"/>
          <w:szCs w:val="24"/>
          <w:lang w:eastAsia="de-DE"/>
        </w:rPr>
        <w:t xml:space="preserve"> unter:</w:t>
      </w:r>
    </w:p>
    <w:p w:rsidR="007D4927" w:rsidRPr="0000097A" w:rsidRDefault="00702D02" w:rsidP="007D4927">
      <w:pPr>
        <w:spacing w:after="0" w:line="360" w:lineRule="auto"/>
        <w:ind w:firstLine="708"/>
        <w:jc w:val="center"/>
        <w:rPr>
          <w:rFonts w:ascii="Verdana" w:eastAsiaTheme="minorEastAsia" w:hAnsi="Verdana" w:cs="Times New Roman"/>
          <w:b/>
          <w:bCs/>
          <w:color w:val="FF0000"/>
          <w:kern w:val="24"/>
          <w:sz w:val="24"/>
          <w:szCs w:val="24"/>
          <w:u w:val="single"/>
          <w:lang w:eastAsia="de-DE"/>
        </w:rPr>
      </w:pPr>
      <w:hyperlink r:id="rId10" w:history="1">
        <w:r w:rsidR="007D4927" w:rsidRPr="00F4467F">
          <w:rPr>
            <w:rFonts w:ascii="Verdana" w:eastAsiaTheme="minorEastAsia" w:hAnsi="Verdana" w:cs="Times New Roman"/>
            <w:b/>
            <w:bCs/>
            <w:color w:val="000000" w:themeColor="text1"/>
            <w:kern w:val="24"/>
            <w:sz w:val="24"/>
            <w:szCs w:val="24"/>
            <w:u w:val="single"/>
            <w:lang w:eastAsia="de-DE"/>
          </w:rPr>
          <w:t>www.ursella.org</w:t>
        </w:r>
      </w:hyperlink>
    </w:p>
    <w:p w:rsidR="00C6687C" w:rsidRPr="00702E36" w:rsidRDefault="00C6687C" w:rsidP="007D4927">
      <w:pPr>
        <w:spacing w:after="0" w:line="360" w:lineRule="auto"/>
        <w:ind w:firstLine="708"/>
        <w:jc w:val="center"/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de-DE"/>
        </w:rPr>
      </w:pPr>
    </w:p>
    <w:p w:rsidR="00AF4DFA" w:rsidRDefault="00AF4DFA" w:rsidP="007D4927">
      <w:pPr>
        <w:spacing w:after="0" w:line="360" w:lineRule="auto"/>
        <w:ind w:firstLine="708"/>
        <w:jc w:val="center"/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de-DE"/>
        </w:rPr>
      </w:pPr>
    </w:p>
    <w:p w:rsidR="00AF4DFA" w:rsidRDefault="00AF4DFA" w:rsidP="007D4927">
      <w:pPr>
        <w:spacing w:after="0" w:line="360" w:lineRule="auto"/>
        <w:ind w:firstLine="708"/>
        <w:jc w:val="center"/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de-DE"/>
        </w:rPr>
      </w:pPr>
    </w:p>
    <w:p w:rsidR="00AF4DFA" w:rsidRDefault="00AF4DFA" w:rsidP="007D4927">
      <w:pPr>
        <w:spacing w:after="0" w:line="360" w:lineRule="auto"/>
        <w:ind w:firstLine="708"/>
        <w:jc w:val="center"/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de-DE"/>
        </w:rPr>
      </w:pPr>
    </w:p>
    <w:p w:rsidR="00161C86" w:rsidRPr="00702E36" w:rsidRDefault="00702E36" w:rsidP="007D4927">
      <w:pPr>
        <w:spacing w:after="0" w:line="360" w:lineRule="auto"/>
        <w:ind w:firstLine="708"/>
        <w:jc w:val="center"/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de-DE"/>
        </w:rPr>
      </w:pPr>
      <w:r w:rsidRPr="00702E36"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de-DE"/>
        </w:rPr>
        <w:t>Leserbriefe sind immer willkommen</w:t>
      </w:r>
      <w:r>
        <w:rPr>
          <w:rFonts w:eastAsiaTheme="minorEastAsia" w:cs="Arial"/>
          <w:bCs/>
          <w:color w:val="000000" w:themeColor="text1"/>
          <w:kern w:val="24"/>
          <w:sz w:val="24"/>
          <w:szCs w:val="24"/>
          <w:lang w:eastAsia="de-DE"/>
        </w:rPr>
        <w:t>.</w:t>
      </w:r>
    </w:p>
    <w:p w:rsidR="00F4467F" w:rsidRDefault="00F4467F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F4467F" w:rsidRDefault="00F4467F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F4467F" w:rsidRDefault="00F4467F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F4467F" w:rsidRDefault="00F4467F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E2784B" w:rsidRDefault="00E2784B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AF4DFA" w:rsidRDefault="00AF4DFA" w:rsidP="007D4927">
      <w:pPr>
        <w:spacing w:after="0"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de-DE"/>
        </w:rPr>
      </w:pP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eastAsia="Lucida Sans Unicode" w:cs="Mangal"/>
          <w:kern w:val="3"/>
          <w:lang w:eastAsia="zh-CN" w:bidi="hi-IN"/>
        </w:rPr>
      </w:pPr>
      <w:r w:rsidRPr="003139CD">
        <w:rPr>
          <w:rFonts w:eastAsia="Lucida Sans Unicode" w:cs="Mangal"/>
          <w:kern w:val="3"/>
          <w:lang w:eastAsia="zh-CN" w:bidi="hi-IN"/>
        </w:rPr>
        <w:t>===========================================================</w:t>
      </w:r>
    </w:p>
    <w:p w:rsidR="003139CD" w:rsidRPr="003139CD" w:rsidRDefault="003139CD" w:rsidP="003139CD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Produktio</w:t>
      </w:r>
      <w:r w:rsidR="007E5C1A">
        <w:rPr>
          <w:rFonts w:ascii="Courier New" w:eastAsia="Lucida Sans Unicode" w:hAnsi="Courier New" w:cs="Courier New"/>
          <w:i/>
          <w:kern w:val="3"/>
          <w:lang w:eastAsia="zh-CN" w:bidi="hi-IN"/>
        </w:rPr>
        <w:t>n</w:t>
      </w: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s-Hinweis</w:t>
      </w:r>
      <w:r w:rsidR="00267B5E">
        <w:rPr>
          <w:rFonts w:ascii="Courier New" w:eastAsia="Lucida Sans Unicode" w:hAnsi="Courier New" w:cs="Courier New"/>
          <w:i/>
          <w:kern w:val="3"/>
          <w:lang w:eastAsia="zh-CN" w:bidi="hi-IN"/>
        </w:rPr>
        <w:t xml:space="preserve"> für </w:t>
      </w:r>
      <w:r w:rsidR="00943F92">
        <w:rPr>
          <w:rFonts w:ascii="Courier New" w:eastAsia="Lucida Sans Unicode" w:hAnsi="Courier New" w:cs="Courier New"/>
          <w:i/>
          <w:kern w:val="3"/>
          <w:lang w:eastAsia="zh-CN" w:bidi="hi-IN"/>
        </w:rPr>
        <w:t xml:space="preserve">die </w:t>
      </w:r>
      <w:r w:rsidR="00267B5E">
        <w:rPr>
          <w:rFonts w:ascii="Courier New" w:eastAsia="Lucida Sans Unicode" w:hAnsi="Courier New" w:cs="Courier New"/>
          <w:i/>
          <w:kern w:val="3"/>
          <w:lang w:eastAsia="zh-CN" w:bidi="hi-IN"/>
        </w:rPr>
        <w:t>Zeitung</w:t>
      </w:r>
      <w:r w:rsidRPr="003139CD">
        <w:rPr>
          <w:rFonts w:ascii="Courier New" w:eastAsia="Lucida Sans Unicode" w:hAnsi="Courier New" w:cs="Courier New"/>
          <w:i/>
          <w:kern w:val="3"/>
          <w:lang w:eastAsia="zh-CN" w:bidi="hi-IN"/>
        </w:rPr>
        <w:t>:</w:t>
      </w:r>
    </w:p>
    <w:p w:rsidR="00A41CCE" w:rsidRDefault="003139CD" w:rsidP="00F46EAD">
      <w:pPr>
        <w:widowControl w:val="0"/>
        <w:suppressAutoHyphens/>
        <w:autoSpaceDN w:val="0"/>
        <w:spacing w:after="0" w:line="360" w:lineRule="auto"/>
        <w:textAlignment w:val="baseline"/>
        <w:rPr>
          <w:rFonts w:ascii="Courier New" w:eastAsia="Lucida Sans Unicode" w:hAnsi="Courier New" w:cs="Courier New"/>
          <w:bCs/>
          <w:i/>
          <w:kern w:val="3"/>
          <w:lang w:eastAsia="zh-CN" w:bidi="hi-IN"/>
        </w:rPr>
      </w:pPr>
      <w:r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Pressefotos mit einer Auflösung von </w:t>
      </w:r>
      <w:r w:rsidRPr="003139CD">
        <w:rPr>
          <w:rFonts w:ascii="Courier New" w:eastAsia="Lucida Sans Unicode" w:hAnsi="Courier New" w:cs="Courier New"/>
          <w:b/>
          <w:bCs/>
          <w:i/>
          <w:kern w:val="3"/>
          <w:lang w:eastAsia="zh-CN" w:bidi="hi-IN"/>
        </w:rPr>
        <w:t>300 dpi</w:t>
      </w:r>
      <w:r w:rsidRPr="003139CD">
        <w:rPr>
          <w:rFonts w:ascii="Courier New" w:eastAsia="Lucida Sans Unicode" w:hAnsi="Courier New" w:cs="Courier New"/>
          <w:bCs/>
          <w:i/>
          <w:kern w:val="3"/>
          <w:lang w:eastAsia="zh-CN" w:bidi="hi-IN"/>
        </w:rPr>
        <w:t xml:space="preserve"> können hier abgerufen werden: </w:t>
      </w:r>
    </w:p>
    <w:p w:rsidR="00D12BDD" w:rsidRDefault="00F25454" w:rsidP="00F46EAD">
      <w:pPr>
        <w:widowControl w:val="0"/>
        <w:suppressAutoHyphens/>
        <w:autoSpaceDN w:val="0"/>
        <w:spacing w:after="0" w:line="360" w:lineRule="auto"/>
        <w:textAlignment w:val="baseline"/>
      </w:pPr>
      <w:r w:rsidRPr="00F25454">
        <w:t xml:space="preserve"> </w:t>
      </w:r>
    </w:p>
    <w:p w:rsidR="00F25454" w:rsidRDefault="003D5246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noProof/>
          <w:kern w:val="3"/>
          <w:lang w:eastAsia="de-DE"/>
        </w:rPr>
        <w:drawing>
          <wp:inline distT="0" distB="0" distL="0" distR="0">
            <wp:extent cx="1430736" cy="978302"/>
            <wp:effectExtent l="19050" t="19050" r="17145" b="1270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pf_Lok_Gebirgsban_Hohemark_Jack_Stites_195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84" cy="978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hyperlink r:id="rId12" w:history="1">
        <w:r w:rsidR="004734B6" w:rsidRPr="004734B6">
          <w:rPr>
            <w:color w:val="0000FF"/>
            <w:u w:val="single"/>
          </w:rPr>
          <w:t>https://www.ursella.info/intKenn/files/Dampf_Lok_Gebirgsban_Hohemark_Jack_Stites_1954_300.jpg</w:t>
        </w:r>
      </w:hyperlink>
    </w:p>
    <w:p w:rsidR="009A049F" w:rsidRDefault="009A049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9A049F" w:rsidRDefault="009A049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9A049F" w:rsidRDefault="004734B6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noProof/>
          <w:kern w:val="3"/>
          <w:lang w:eastAsia="de-DE"/>
        </w:rPr>
        <w:drawing>
          <wp:anchor distT="0" distB="0" distL="114300" distR="114300" simplePos="0" relativeHeight="251658240" behindDoc="1" locked="0" layoutInCell="1" allowOverlap="1" wp14:anchorId="58127562" wp14:editId="572E20D8">
            <wp:simplePos x="0" y="0"/>
            <wp:positionH relativeFrom="column">
              <wp:posOffset>-27305</wp:posOffset>
            </wp:positionH>
            <wp:positionV relativeFrom="paragraph">
              <wp:posOffset>87630</wp:posOffset>
            </wp:positionV>
            <wp:extent cx="1350010" cy="895350"/>
            <wp:effectExtent l="19050" t="19050" r="21590" b="19050"/>
            <wp:wrapTight wrapText="bothSides">
              <wp:wrapPolygon edited="0">
                <wp:start x="-305" y="-460"/>
                <wp:lineTo x="-305" y="21600"/>
                <wp:lineTo x="21641" y="21600"/>
                <wp:lineTo x="21641" y="-460"/>
                <wp:lineTo x="-305" y="-46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furwerk__Gebirgsban_Hohemark__18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89535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49F" w:rsidRDefault="009A049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9A049F" w:rsidRDefault="009A049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9A049F" w:rsidRDefault="009A049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9A049F" w:rsidRDefault="009A049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4734B6" w:rsidRDefault="00F66AF0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hyperlink r:id="rId14" w:history="1">
        <w:r w:rsidRPr="000B36E8">
          <w:rPr>
            <w:rStyle w:val="Hyperlink"/>
            <w:rFonts w:eastAsia="Lucida Sans Unicode" w:cs="Mangal"/>
            <w:i/>
            <w:iCs/>
            <w:kern w:val="3"/>
            <w:lang w:eastAsia="zh-CN" w:bidi="hi-IN"/>
          </w:rPr>
          <w:t>https://www.ursella.info/intKenn/files/Pferdefurwerk__Gebirgsban_Hohemark__1854.jpg</w:t>
        </w:r>
      </w:hyperlink>
    </w:p>
    <w:p w:rsidR="00F66AF0" w:rsidRDefault="00F66AF0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4734B6" w:rsidRDefault="004734B6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F66AF0" w:rsidRDefault="00F66AF0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F66AF0" w:rsidRDefault="00F66AF0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F66AF0" w:rsidRDefault="00F66AF0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bookmarkStart w:id="0" w:name="_GoBack"/>
      <w:bookmarkEnd w:id="0"/>
    </w:p>
    <w:p w:rsidR="00C84184" w:rsidRDefault="00C70BEF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 xml:space="preserve">Weitere Rückfragen sind an: </w:t>
      </w:r>
    </w:p>
    <w:p w:rsidR="00C84184" w:rsidRDefault="00C8418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340544" w:rsidRDefault="001E5321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 xml:space="preserve">Erich </w:t>
      </w:r>
      <w:proofErr w:type="spellStart"/>
      <w:r>
        <w:rPr>
          <w:rFonts w:eastAsia="Lucida Sans Unicode" w:cs="Mangal"/>
          <w:i/>
          <w:iCs/>
          <w:kern w:val="3"/>
          <w:lang w:eastAsia="zh-CN" w:bidi="hi-IN"/>
        </w:rPr>
        <w:t>Auersch</w:t>
      </w:r>
      <w:proofErr w:type="spellEnd"/>
    </w:p>
    <w:p w:rsidR="00340544" w:rsidRDefault="0034054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70BEF" w:rsidRDefault="00C84184" w:rsidP="00C84184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>Tel.: 06171-</w:t>
      </w:r>
      <w:r w:rsidR="001E5321" w:rsidRPr="001E5321">
        <w:rPr>
          <w:rFonts w:eastAsia="Lucida Sans Unicode" w:cs="Mangal"/>
          <w:i/>
          <w:iCs/>
          <w:kern w:val="3"/>
          <w:lang w:eastAsia="zh-CN" w:bidi="hi-IN"/>
        </w:rPr>
        <w:t>22 918</w:t>
      </w:r>
    </w:p>
    <w:p w:rsidR="00C84184" w:rsidRDefault="001E5321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 w:rsidRPr="001E5321">
        <w:rPr>
          <w:rFonts w:eastAsia="Lucida Sans Unicode" w:cs="Mangal"/>
          <w:i/>
          <w:iCs/>
          <w:kern w:val="3"/>
          <w:lang w:eastAsia="zh-CN" w:bidi="hi-IN"/>
        </w:rPr>
        <w:t>mail@erichauersch.de</w:t>
      </w:r>
    </w:p>
    <w:p w:rsidR="001E5321" w:rsidRDefault="001E5321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</w:p>
    <w:p w:rsidR="00C70BEF" w:rsidRPr="003139CD" w:rsidRDefault="00C70BEF" w:rsidP="003139CD">
      <w:pPr>
        <w:widowControl w:val="0"/>
        <w:suppressAutoHyphens/>
        <w:autoSpaceDN w:val="0"/>
        <w:spacing w:after="0"/>
        <w:textAlignment w:val="baseline"/>
        <w:rPr>
          <w:rFonts w:eastAsia="Lucida Sans Unicode" w:cs="Mangal"/>
          <w:i/>
          <w:iCs/>
          <w:kern w:val="3"/>
          <w:lang w:eastAsia="zh-CN" w:bidi="hi-IN"/>
        </w:rPr>
      </w:pPr>
      <w:r>
        <w:rPr>
          <w:rFonts w:eastAsia="Lucida Sans Unicode" w:cs="Mangal"/>
          <w:i/>
          <w:iCs/>
          <w:kern w:val="3"/>
          <w:lang w:eastAsia="zh-CN" w:bidi="hi-IN"/>
        </w:rPr>
        <w:t>zu richten</w:t>
      </w:r>
    </w:p>
    <w:p w:rsidR="00372A20" w:rsidRDefault="003139CD" w:rsidP="00635960">
      <w:pPr>
        <w:widowControl w:val="0"/>
        <w:suppressAutoHyphens/>
        <w:autoSpaceDN w:val="0"/>
        <w:spacing w:after="0"/>
        <w:textAlignment w:val="baseline"/>
      </w:pPr>
      <w:r w:rsidRPr="003139CD">
        <w:rPr>
          <w:rFonts w:eastAsia="Lucida Sans Unicode" w:cs="Mangal"/>
          <w:i/>
          <w:iCs/>
          <w:kern w:val="3"/>
          <w:lang w:eastAsia="zh-CN" w:bidi="hi-IN"/>
        </w:rPr>
        <w:t>=========================================================</w:t>
      </w:r>
    </w:p>
    <w:sectPr w:rsidR="00372A20" w:rsidSect="00976A26">
      <w:headerReference w:type="default" r:id="rId15"/>
      <w:footerReference w:type="default" r:id="rId16"/>
      <w:pgSz w:w="11906" w:h="16838"/>
      <w:pgMar w:top="2127" w:right="1841" w:bottom="1134" w:left="1843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02" w:rsidRDefault="00702D02" w:rsidP="00C57029">
      <w:pPr>
        <w:spacing w:after="0"/>
      </w:pPr>
      <w:r>
        <w:separator/>
      </w:r>
    </w:p>
  </w:endnote>
  <w:endnote w:type="continuationSeparator" w:id="0">
    <w:p w:rsidR="00702D02" w:rsidRDefault="00702D02" w:rsidP="00C5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63023"/>
      <w:docPartObj>
        <w:docPartGallery w:val="Page Numbers (Bottom of Page)"/>
        <w:docPartUnique/>
      </w:docPartObj>
    </w:sdtPr>
    <w:sdtEndPr/>
    <w:sdtContent>
      <w:p w:rsidR="0010043D" w:rsidRPr="008C1B57" w:rsidRDefault="00BB5A4F" w:rsidP="008C1B57">
        <w:pPr>
          <w:pStyle w:val="Fuzeile"/>
          <w:jc w:val="center"/>
        </w:pPr>
        <w:r w:rsidRPr="008C1B57">
          <w:rPr>
            <w:i/>
          </w:rPr>
          <w:t>Pressemitteilung „Kennst Du Deine Stadt“</w:t>
        </w:r>
      </w:p>
      <w:p w:rsidR="009C1FF6" w:rsidRPr="008C1B57" w:rsidRDefault="0041566A" w:rsidP="008C1B57">
        <w:pPr>
          <w:pStyle w:val="Fuzeile"/>
          <w:jc w:val="center"/>
        </w:pPr>
        <w:r>
          <w:rPr>
            <w:i/>
          </w:rPr>
          <w:t>Gebirgsbahn</w:t>
        </w:r>
        <w:r w:rsidR="00AF4C74" w:rsidRPr="00AF4C74">
          <w:rPr>
            <w:i/>
          </w:rPr>
          <w:t xml:space="preserve"> </w:t>
        </w:r>
        <w:r w:rsidR="0023696B">
          <w:rPr>
            <w:i/>
          </w:rPr>
          <w:t>in Oberursel</w:t>
        </w:r>
        <w:r w:rsidR="00BB5A4F" w:rsidRPr="008C1B57">
          <w:t xml:space="preserve">     </w:t>
        </w:r>
        <w:r w:rsidR="009C1FF6" w:rsidRPr="008C1B57">
          <w:fldChar w:fldCharType="begin"/>
        </w:r>
        <w:r w:rsidR="009C1FF6" w:rsidRPr="008C1B57">
          <w:instrText>PAGE   \* MERGEFORMAT</w:instrText>
        </w:r>
        <w:r w:rsidR="009C1FF6" w:rsidRPr="008C1B57">
          <w:fldChar w:fldCharType="separate"/>
        </w:r>
        <w:r w:rsidR="00F66AF0">
          <w:rPr>
            <w:noProof/>
          </w:rPr>
          <w:t>3</w:t>
        </w:r>
        <w:r w:rsidR="009C1FF6" w:rsidRPr="008C1B57">
          <w:fldChar w:fldCharType="end"/>
        </w:r>
      </w:p>
    </w:sdtContent>
  </w:sdt>
  <w:p w:rsidR="009C1FF6" w:rsidRPr="009C1FF6" w:rsidRDefault="009C1FF6" w:rsidP="009C1FF6">
    <w:pPr>
      <w:pStyle w:val="Fuzeil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02" w:rsidRDefault="00702D02" w:rsidP="00C57029">
      <w:pPr>
        <w:spacing w:after="0"/>
      </w:pPr>
      <w:r>
        <w:separator/>
      </w:r>
    </w:p>
  </w:footnote>
  <w:footnote w:type="continuationSeparator" w:id="0">
    <w:p w:rsidR="00702D02" w:rsidRDefault="00702D02" w:rsidP="00C5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29" w:rsidRDefault="004156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-1049020</wp:posOffset>
          </wp:positionH>
          <wp:positionV relativeFrom="paragraph">
            <wp:posOffset>-448310</wp:posOffset>
          </wp:positionV>
          <wp:extent cx="7275830" cy="1179195"/>
          <wp:effectExtent l="0" t="0" r="1270" b="1905"/>
          <wp:wrapTight wrapText="bothSides">
            <wp:wrapPolygon edited="0">
              <wp:start x="0" y="0"/>
              <wp:lineTo x="0" y="21286"/>
              <wp:lineTo x="21547" y="21286"/>
              <wp:lineTo x="2154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Du_KDDS_a_Pessemitt_01_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8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3A9A"/>
    <w:multiLevelType w:val="singleLevel"/>
    <w:tmpl w:val="49B0317B"/>
    <w:lvl w:ilvl="0">
      <w:start w:val="1"/>
      <w:numFmt w:val="decimal"/>
      <w:lvlText w:val="%1."/>
      <w:lvlJc w:val="left"/>
      <w:pPr>
        <w:tabs>
          <w:tab w:val="num" w:pos="360"/>
        </w:tabs>
        <w:ind w:left="365"/>
      </w:pPr>
      <w:rPr>
        <w:rFonts w:ascii="Tahoma" w:hAnsi="Tahoma" w:cs="Tahoma"/>
        <w:b/>
        <w:bCs/>
        <w:snapToGrid/>
        <w:spacing w:val="14"/>
        <w:sz w:val="20"/>
        <w:szCs w:val="20"/>
      </w:rPr>
    </w:lvl>
  </w:abstractNum>
  <w:abstractNum w:abstractNumId="1">
    <w:nsid w:val="39104DFC"/>
    <w:multiLevelType w:val="hybridMultilevel"/>
    <w:tmpl w:val="E0C219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6020F"/>
    <w:multiLevelType w:val="hybridMultilevel"/>
    <w:tmpl w:val="6014360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7"/>
    <w:rsid w:val="0000097A"/>
    <w:rsid w:val="0001632D"/>
    <w:rsid w:val="0006109E"/>
    <w:rsid w:val="00071E51"/>
    <w:rsid w:val="00075699"/>
    <w:rsid w:val="0008601F"/>
    <w:rsid w:val="00090503"/>
    <w:rsid w:val="000976F4"/>
    <w:rsid w:val="000A5492"/>
    <w:rsid w:val="000B2435"/>
    <w:rsid w:val="000C575C"/>
    <w:rsid w:val="000E58F6"/>
    <w:rsid w:val="000F7843"/>
    <w:rsid w:val="0010043D"/>
    <w:rsid w:val="0010102B"/>
    <w:rsid w:val="00106BB3"/>
    <w:rsid w:val="00110472"/>
    <w:rsid w:val="001212C9"/>
    <w:rsid w:val="001241F4"/>
    <w:rsid w:val="001577EB"/>
    <w:rsid w:val="00161C86"/>
    <w:rsid w:val="001643F8"/>
    <w:rsid w:val="001823DA"/>
    <w:rsid w:val="00186E5C"/>
    <w:rsid w:val="00192B15"/>
    <w:rsid w:val="001C7F4C"/>
    <w:rsid w:val="001D122F"/>
    <w:rsid w:val="001E5321"/>
    <w:rsid w:val="001F32BB"/>
    <w:rsid w:val="001F35AB"/>
    <w:rsid w:val="0020245A"/>
    <w:rsid w:val="00204AAA"/>
    <w:rsid w:val="0023696B"/>
    <w:rsid w:val="00237B50"/>
    <w:rsid w:val="002403A0"/>
    <w:rsid w:val="00250020"/>
    <w:rsid w:val="002576DE"/>
    <w:rsid w:val="00267B5E"/>
    <w:rsid w:val="002A2DC2"/>
    <w:rsid w:val="002A4761"/>
    <w:rsid w:val="002B5D12"/>
    <w:rsid w:val="002C7E84"/>
    <w:rsid w:val="002D7022"/>
    <w:rsid w:val="002E3A13"/>
    <w:rsid w:val="003139CD"/>
    <w:rsid w:val="003310E7"/>
    <w:rsid w:val="003351CC"/>
    <w:rsid w:val="00340544"/>
    <w:rsid w:val="00344728"/>
    <w:rsid w:val="00354175"/>
    <w:rsid w:val="003620F7"/>
    <w:rsid w:val="003652A5"/>
    <w:rsid w:val="00372A20"/>
    <w:rsid w:val="00386873"/>
    <w:rsid w:val="003D47E3"/>
    <w:rsid w:val="003D5246"/>
    <w:rsid w:val="003D7912"/>
    <w:rsid w:val="003E3721"/>
    <w:rsid w:val="0041566A"/>
    <w:rsid w:val="00425929"/>
    <w:rsid w:val="00433A73"/>
    <w:rsid w:val="004345C1"/>
    <w:rsid w:val="004438B3"/>
    <w:rsid w:val="00444983"/>
    <w:rsid w:val="00455B99"/>
    <w:rsid w:val="00457685"/>
    <w:rsid w:val="004734B6"/>
    <w:rsid w:val="004757FA"/>
    <w:rsid w:val="00477B84"/>
    <w:rsid w:val="004817E8"/>
    <w:rsid w:val="00493566"/>
    <w:rsid w:val="004C03F1"/>
    <w:rsid w:val="004C59C0"/>
    <w:rsid w:val="004C7C93"/>
    <w:rsid w:val="004D384C"/>
    <w:rsid w:val="004E30A2"/>
    <w:rsid w:val="005139A8"/>
    <w:rsid w:val="00525E61"/>
    <w:rsid w:val="005315D9"/>
    <w:rsid w:val="00570CD9"/>
    <w:rsid w:val="0057671D"/>
    <w:rsid w:val="005858C8"/>
    <w:rsid w:val="00591AE1"/>
    <w:rsid w:val="005A0744"/>
    <w:rsid w:val="005A5183"/>
    <w:rsid w:val="00601670"/>
    <w:rsid w:val="006213D3"/>
    <w:rsid w:val="0062209D"/>
    <w:rsid w:val="00625574"/>
    <w:rsid w:val="00635960"/>
    <w:rsid w:val="00637A4C"/>
    <w:rsid w:val="00661520"/>
    <w:rsid w:val="0068296F"/>
    <w:rsid w:val="00694396"/>
    <w:rsid w:val="006A02E9"/>
    <w:rsid w:val="006B667C"/>
    <w:rsid w:val="006B7A28"/>
    <w:rsid w:val="006D6C96"/>
    <w:rsid w:val="00702D02"/>
    <w:rsid w:val="00702E36"/>
    <w:rsid w:val="007047F7"/>
    <w:rsid w:val="007556CA"/>
    <w:rsid w:val="00755FB1"/>
    <w:rsid w:val="00773899"/>
    <w:rsid w:val="007A3EA2"/>
    <w:rsid w:val="007C641A"/>
    <w:rsid w:val="007C7826"/>
    <w:rsid w:val="007D4927"/>
    <w:rsid w:val="007E5C1A"/>
    <w:rsid w:val="007F1315"/>
    <w:rsid w:val="00812DF6"/>
    <w:rsid w:val="0081657A"/>
    <w:rsid w:val="0083321D"/>
    <w:rsid w:val="00834D56"/>
    <w:rsid w:val="00857709"/>
    <w:rsid w:val="00860F87"/>
    <w:rsid w:val="00863543"/>
    <w:rsid w:val="00865EF1"/>
    <w:rsid w:val="00870460"/>
    <w:rsid w:val="008C1B57"/>
    <w:rsid w:val="008D6568"/>
    <w:rsid w:val="008E0CAE"/>
    <w:rsid w:val="008F2AEF"/>
    <w:rsid w:val="0090641F"/>
    <w:rsid w:val="009173FC"/>
    <w:rsid w:val="00941314"/>
    <w:rsid w:val="00943D08"/>
    <w:rsid w:val="00943F92"/>
    <w:rsid w:val="0097624F"/>
    <w:rsid w:val="00976A26"/>
    <w:rsid w:val="0098090C"/>
    <w:rsid w:val="0098142D"/>
    <w:rsid w:val="00981FDC"/>
    <w:rsid w:val="009914E0"/>
    <w:rsid w:val="009A049F"/>
    <w:rsid w:val="009B70AB"/>
    <w:rsid w:val="009C1FF6"/>
    <w:rsid w:val="009C36AC"/>
    <w:rsid w:val="009D2AE4"/>
    <w:rsid w:val="009D3A97"/>
    <w:rsid w:val="009E26E7"/>
    <w:rsid w:val="009F35D5"/>
    <w:rsid w:val="00A02029"/>
    <w:rsid w:val="00A02211"/>
    <w:rsid w:val="00A16EBE"/>
    <w:rsid w:val="00A245A4"/>
    <w:rsid w:val="00A41CCE"/>
    <w:rsid w:val="00AC4A02"/>
    <w:rsid w:val="00AC4E40"/>
    <w:rsid w:val="00AD1B77"/>
    <w:rsid w:val="00AD42F0"/>
    <w:rsid w:val="00AF4C74"/>
    <w:rsid w:val="00AF4DFA"/>
    <w:rsid w:val="00B04956"/>
    <w:rsid w:val="00B26244"/>
    <w:rsid w:val="00B66FE1"/>
    <w:rsid w:val="00B72F57"/>
    <w:rsid w:val="00BA0419"/>
    <w:rsid w:val="00BB4027"/>
    <w:rsid w:val="00BB415F"/>
    <w:rsid w:val="00BB5A4F"/>
    <w:rsid w:val="00BB6CC9"/>
    <w:rsid w:val="00BD3D4B"/>
    <w:rsid w:val="00BE15D4"/>
    <w:rsid w:val="00C047D6"/>
    <w:rsid w:val="00C04875"/>
    <w:rsid w:val="00C14A2E"/>
    <w:rsid w:val="00C36A26"/>
    <w:rsid w:val="00C416D7"/>
    <w:rsid w:val="00C57029"/>
    <w:rsid w:val="00C6036B"/>
    <w:rsid w:val="00C6687C"/>
    <w:rsid w:val="00C70BEF"/>
    <w:rsid w:val="00C83941"/>
    <w:rsid w:val="00C84184"/>
    <w:rsid w:val="00C9129F"/>
    <w:rsid w:val="00CA3CE7"/>
    <w:rsid w:val="00CB5668"/>
    <w:rsid w:val="00CB74D6"/>
    <w:rsid w:val="00CC217F"/>
    <w:rsid w:val="00CF3FC3"/>
    <w:rsid w:val="00D12BDD"/>
    <w:rsid w:val="00D21785"/>
    <w:rsid w:val="00D422C1"/>
    <w:rsid w:val="00D45E50"/>
    <w:rsid w:val="00D50D22"/>
    <w:rsid w:val="00D562EC"/>
    <w:rsid w:val="00D87156"/>
    <w:rsid w:val="00D878C0"/>
    <w:rsid w:val="00DB5BB1"/>
    <w:rsid w:val="00DD4593"/>
    <w:rsid w:val="00DF58E8"/>
    <w:rsid w:val="00E03A5A"/>
    <w:rsid w:val="00E05C78"/>
    <w:rsid w:val="00E2784B"/>
    <w:rsid w:val="00E27CAD"/>
    <w:rsid w:val="00E34CA6"/>
    <w:rsid w:val="00E451BE"/>
    <w:rsid w:val="00E660DD"/>
    <w:rsid w:val="00E73F65"/>
    <w:rsid w:val="00EB32E5"/>
    <w:rsid w:val="00EC2D61"/>
    <w:rsid w:val="00ED19C7"/>
    <w:rsid w:val="00F1797C"/>
    <w:rsid w:val="00F2136D"/>
    <w:rsid w:val="00F2480A"/>
    <w:rsid w:val="00F25454"/>
    <w:rsid w:val="00F35486"/>
    <w:rsid w:val="00F4467F"/>
    <w:rsid w:val="00F46EAD"/>
    <w:rsid w:val="00F5687A"/>
    <w:rsid w:val="00F66AF0"/>
    <w:rsid w:val="00F801B7"/>
    <w:rsid w:val="00F85A0C"/>
    <w:rsid w:val="00F867F2"/>
    <w:rsid w:val="00F92DCD"/>
    <w:rsid w:val="00F9345E"/>
    <w:rsid w:val="00FB1A30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  <w:style w:type="paragraph" w:customStyle="1" w:styleId="aolmailmsonormal">
    <w:name w:val="aolmail_msonormal"/>
    <w:basedOn w:val="Standard"/>
    <w:rsid w:val="00F46E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92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9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4927"/>
    <w:pPr>
      <w:tabs>
        <w:tab w:val="center" w:pos="4536"/>
        <w:tab w:val="right" w:pos="9072"/>
      </w:tabs>
      <w:spacing w:after="0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7D4927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C5702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57029"/>
  </w:style>
  <w:style w:type="character" w:styleId="Hyperlink">
    <w:name w:val="Hyperlink"/>
    <w:basedOn w:val="Absatz-Standardschriftart"/>
    <w:uiPriority w:val="99"/>
    <w:unhideWhenUsed/>
    <w:rsid w:val="00C70BEF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73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s20">
    <w:name w:val="fs20"/>
    <w:basedOn w:val="Absatz-Standardschriftart"/>
    <w:rsid w:val="00773899"/>
  </w:style>
  <w:style w:type="paragraph" w:customStyle="1" w:styleId="aolmailmsonormal">
    <w:name w:val="aolmail_msonormal"/>
    <w:basedOn w:val="Standard"/>
    <w:rsid w:val="00F46E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rsella.info/intKenn/files/Dampf_Lok_Gebirgsban_Hohemark_Jack_Stites_1954_300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rse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ugv@aol.com" TargetMode="External"/><Relationship Id="rId14" Type="http://schemas.openxmlformats.org/officeDocument/2006/relationships/hyperlink" Target="https://www.ursella.info/intKenn/files/Pferdefurwerk__Gebirgsban_Hohemark__1854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F5B0-128F-4AEE-97C6-5775E836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OMO Dertivate</vt:lpstr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OMO Dertivate</dc:title>
  <dc:creator>ErichAuersch</dc:creator>
  <cp:lastModifiedBy>Schmidt</cp:lastModifiedBy>
  <cp:revision>4</cp:revision>
  <cp:lastPrinted>2018-03-17T10:17:00Z</cp:lastPrinted>
  <dcterms:created xsi:type="dcterms:W3CDTF">2019-03-22T09:18:00Z</dcterms:created>
  <dcterms:modified xsi:type="dcterms:W3CDTF">2019-03-25T06:29:00Z</dcterms:modified>
</cp:coreProperties>
</file>